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557" w:rsidRPr="00FE07B4" w:rsidRDefault="00C06557" w:rsidP="00C06557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C1E7C8" wp14:editId="20E5C48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557" w:rsidRPr="00FE07B4" w:rsidRDefault="00C06557" w:rsidP="00C0655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C06557" w:rsidRPr="00FE07B4" w:rsidRDefault="00C06557" w:rsidP="00C0655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C06557" w:rsidRPr="00FE07B4" w:rsidRDefault="00C06557" w:rsidP="00C0655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C06557" w:rsidRPr="00FE07B4" w:rsidRDefault="00C06557" w:rsidP="00C0655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06557" w:rsidRPr="00FE07B4" w:rsidRDefault="00C06557" w:rsidP="00C0655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C06557" w:rsidRPr="00792DE9" w:rsidRDefault="00C06557" w:rsidP="00C065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B8434B">
        <w:rPr>
          <w:b/>
          <w:sz w:val="28"/>
          <w:szCs w:val="28"/>
          <w:lang w:val="uk-UA"/>
        </w:rPr>
        <w:t>4753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bookmarkEnd w:id="0"/>
    <w:p w:rsidR="00781AC7" w:rsidRPr="00781AC7" w:rsidRDefault="00781AC7" w:rsidP="00781AC7">
      <w:pPr>
        <w:rPr>
          <w:lang w:val="uk-UA"/>
        </w:rPr>
      </w:pPr>
    </w:p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1" w:name="_Hlk172880967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2" w:name="_Hlk166053970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3" w:name="_Hlk165971676"/>
      <w:bookmarkStart w:id="4" w:name="_Hlk166053510"/>
      <w:bookmarkStart w:id="5" w:name="_Hlk172874945"/>
      <w:bookmarkStart w:id="6" w:name="_Hlk173929407"/>
      <w:bookmarkStart w:id="7" w:name="_Hlk173930329"/>
      <w:r w:rsidRPr="00906A80">
        <w:rPr>
          <w:rFonts w:eastAsia="Calibri"/>
          <w:b/>
          <w:lang w:val="uk-UA" w:eastAsia="en-US"/>
        </w:rPr>
        <w:t>32</w:t>
      </w:r>
      <w:r w:rsidR="005B5B1B">
        <w:rPr>
          <w:rFonts w:eastAsia="Calibri"/>
          <w:b/>
          <w:lang w:val="uk-UA" w:eastAsia="en-US"/>
        </w:rPr>
        <w:t>21</w:t>
      </w:r>
      <w:r w:rsidR="000F0B50">
        <w:rPr>
          <w:rFonts w:eastAsia="Calibri"/>
          <w:b/>
          <w:lang w:val="uk-UA" w:eastAsia="en-US"/>
        </w:rPr>
        <w:t>084001</w:t>
      </w:r>
      <w:r w:rsidRPr="00906A80">
        <w:rPr>
          <w:rFonts w:eastAsia="Calibri"/>
          <w:b/>
          <w:lang w:val="uk-UA" w:eastAsia="en-US"/>
        </w:rPr>
        <w:t>:0</w:t>
      </w:r>
      <w:r w:rsidR="000F0B50">
        <w:rPr>
          <w:rFonts w:eastAsia="Calibri"/>
          <w:b/>
          <w:lang w:val="uk-UA" w:eastAsia="en-US"/>
        </w:rPr>
        <w:t>1</w:t>
      </w:r>
      <w:r w:rsidRPr="00906A80">
        <w:rPr>
          <w:rFonts w:eastAsia="Calibri"/>
          <w:b/>
          <w:lang w:val="uk-UA" w:eastAsia="en-US"/>
        </w:rPr>
        <w:t>:</w:t>
      </w:r>
      <w:r w:rsidR="000F0B50">
        <w:rPr>
          <w:rFonts w:eastAsia="Calibri"/>
          <w:b/>
          <w:lang w:val="uk-UA" w:eastAsia="en-US"/>
        </w:rPr>
        <w:t>014</w:t>
      </w:r>
      <w:r w:rsidRPr="00906A80">
        <w:rPr>
          <w:rFonts w:eastAsia="Calibri"/>
          <w:b/>
          <w:lang w:val="uk-UA" w:eastAsia="en-US"/>
        </w:rPr>
        <w:t>:0</w:t>
      </w:r>
      <w:bookmarkEnd w:id="3"/>
      <w:bookmarkEnd w:id="4"/>
      <w:bookmarkEnd w:id="5"/>
      <w:r w:rsidR="005B5B1B">
        <w:rPr>
          <w:rFonts w:eastAsia="Calibri"/>
          <w:b/>
          <w:lang w:val="uk-UA" w:eastAsia="en-US"/>
        </w:rPr>
        <w:t>1</w:t>
      </w:r>
      <w:bookmarkEnd w:id="6"/>
      <w:r w:rsidR="000F0B50">
        <w:rPr>
          <w:rFonts w:eastAsia="Calibri"/>
          <w:b/>
          <w:lang w:val="uk-UA" w:eastAsia="en-US"/>
        </w:rPr>
        <w:t>63</w:t>
      </w:r>
      <w:bookmarkEnd w:id="7"/>
      <w:r w:rsidRPr="00906A80">
        <w:rPr>
          <w:rFonts w:eastAsia="Calibri"/>
          <w:b/>
          <w:lang w:val="uk-UA" w:eastAsia="en-US"/>
        </w:rPr>
        <w:t xml:space="preserve">), </w:t>
      </w:r>
    </w:p>
    <w:p w:rsidR="000F0B5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 xml:space="preserve">озташована </w:t>
      </w:r>
      <w:bookmarkStart w:id="8" w:name="_Hlk173929510"/>
      <w:r>
        <w:rPr>
          <w:rFonts w:eastAsia="Calibri"/>
          <w:b/>
          <w:lang w:val="uk-UA" w:eastAsia="en-US"/>
        </w:rPr>
        <w:t xml:space="preserve">в </w:t>
      </w:r>
      <w:r w:rsidR="005B5B1B">
        <w:rPr>
          <w:rFonts w:eastAsia="Calibri"/>
          <w:b/>
          <w:lang w:val="uk-UA" w:eastAsia="en-US"/>
        </w:rPr>
        <w:t xml:space="preserve">селі </w:t>
      </w:r>
      <w:r w:rsidR="000F0B50">
        <w:rPr>
          <w:rFonts w:eastAsia="Calibri"/>
          <w:b/>
          <w:lang w:val="uk-UA" w:eastAsia="en-US"/>
        </w:rPr>
        <w:t>Луб’янка</w:t>
      </w:r>
    </w:p>
    <w:p w:rsidR="00E63311" w:rsidRDefault="000F0B50" w:rsidP="00E63311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по вул. Шевченка, 97-А</w:t>
      </w:r>
      <w:r w:rsidR="00E63311" w:rsidRPr="00906A80">
        <w:rPr>
          <w:rFonts w:eastAsia="Calibri"/>
          <w:b/>
          <w:lang w:val="uk-UA" w:eastAsia="en-US"/>
        </w:rPr>
        <w:t xml:space="preserve"> </w:t>
      </w:r>
      <w:bookmarkEnd w:id="8"/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9" w:name="_Hlk173930683"/>
      <w:r w:rsidR="000F0B50">
        <w:rPr>
          <w:rFonts w:eastAsia="Calibri"/>
          <w:b/>
          <w:lang w:val="uk-UA" w:eastAsia="en-US"/>
        </w:rPr>
        <w:t>Литвинчук Іван Максимович</w:t>
      </w:r>
      <w:bookmarkEnd w:id="9"/>
    </w:p>
    <w:bookmarkEnd w:id="1"/>
    <w:bookmarkEnd w:id="2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  <w:bookmarkStart w:id="10" w:name="_Hlk166053984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r w:rsidR="000F0B50">
        <w:rPr>
          <w:rFonts w:eastAsia="Calibri"/>
          <w:lang w:val="uk-UA" w:eastAsia="en-US"/>
        </w:rPr>
        <w:t>Литвинчука І.М.</w:t>
      </w:r>
      <w:r w:rsidR="0010711A"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 w:rsidR="003D06B8">
        <w:rPr>
          <w:rFonts w:eastAsia="Calibri"/>
          <w:lang w:val="uk-UA" w:eastAsia="en-US"/>
        </w:rPr>
        <w:t xml:space="preserve">                                         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bookmarkStart w:id="11" w:name="_Hlk173930536"/>
      <w:r w:rsidR="000F0B50" w:rsidRPr="000F0B50">
        <w:rPr>
          <w:rFonts w:eastAsia="Calibri"/>
          <w:lang w:val="uk-UA" w:eastAsia="en-US"/>
        </w:rPr>
        <w:t>3221084001:01:014:0163</w:t>
      </w:r>
      <w:bookmarkEnd w:id="11"/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</w:t>
      </w:r>
      <w:bookmarkStart w:id="12" w:name="_Hlk173930554"/>
      <w:r w:rsidR="000F0B50">
        <w:rPr>
          <w:rFonts w:eastAsia="Calibri"/>
          <w:lang w:val="uk-UA" w:eastAsia="en-US"/>
        </w:rPr>
        <w:t>д</w:t>
      </w:r>
      <w:r w:rsidR="000F0B50" w:rsidRPr="000F0B50">
        <w:rPr>
          <w:rFonts w:eastAsia="Calibri"/>
          <w:lang w:val="uk-UA" w:eastAsia="en-US"/>
        </w:rPr>
        <w:t>ля розміщення та експлуатації будівель і споруд автомобільного транспорту та дорожнього господарства</w:t>
      </w:r>
      <w:bookmarkEnd w:id="12"/>
      <w:r w:rsidRPr="00906A80">
        <w:rPr>
          <w:rFonts w:eastAsia="Calibri"/>
          <w:lang w:val="uk-UA" w:eastAsia="en-US"/>
        </w:rPr>
        <w:t xml:space="preserve">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="00781AC7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площею 0,</w:t>
      </w:r>
      <w:r w:rsidR="000F0B50">
        <w:rPr>
          <w:rFonts w:eastAsiaTheme="minorHAnsi"/>
          <w:lang w:val="uk-UA" w:eastAsia="en-US"/>
        </w:rPr>
        <w:t>1000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="000F0B50">
        <w:rPr>
          <w:rFonts w:eastAsiaTheme="minorHAnsi"/>
          <w:lang w:val="uk-UA" w:eastAsia="en-US"/>
        </w:rPr>
        <w:t xml:space="preserve"> по </w:t>
      </w:r>
      <w:bookmarkStart w:id="13" w:name="_Hlk173930573"/>
      <w:r w:rsidR="000F0B50">
        <w:rPr>
          <w:rFonts w:eastAsiaTheme="minorHAnsi"/>
          <w:lang w:val="uk-UA" w:eastAsia="en-US"/>
        </w:rPr>
        <w:t xml:space="preserve">вул. </w:t>
      </w:r>
      <w:r w:rsidR="000F0B50" w:rsidRPr="000F0B50">
        <w:rPr>
          <w:rFonts w:eastAsiaTheme="minorHAnsi"/>
          <w:lang w:val="uk-UA" w:eastAsia="en-US"/>
        </w:rPr>
        <w:t>Шевченка, 97-А</w:t>
      </w:r>
      <w:r w:rsidR="000F0B50">
        <w:rPr>
          <w:rFonts w:eastAsiaTheme="minorHAnsi"/>
          <w:lang w:val="uk-UA" w:eastAsia="en-US"/>
        </w:rPr>
        <w:t>,</w:t>
      </w:r>
      <w:r w:rsidRPr="00906A80">
        <w:rPr>
          <w:rFonts w:eastAsia="Calibri"/>
          <w:b/>
          <w:lang w:val="uk-UA" w:eastAsia="en-US"/>
        </w:rPr>
        <w:t xml:space="preserve"> </w:t>
      </w:r>
      <w:r w:rsidR="005B5B1B" w:rsidRPr="005B5B1B">
        <w:rPr>
          <w:rFonts w:eastAsia="Calibri"/>
          <w:lang w:val="uk-UA" w:eastAsia="en-US"/>
        </w:rPr>
        <w:t xml:space="preserve">в селі </w:t>
      </w:r>
      <w:r w:rsidR="000F0B50" w:rsidRPr="000F0B50">
        <w:rPr>
          <w:rFonts w:eastAsia="Calibri"/>
          <w:lang w:val="uk-UA" w:eastAsia="en-US"/>
        </w:rPr>
        <w:t>Луб’янка</w:t>
      </w:r>
      <w:bookmarkEnd w:id="13"/>
      <w:r w:rsidR="009003A9">
        <w:rPr>
          <w:rFonts w:eastAsiaTheme="minorHAns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5B5B1B">
        <w:rPr>
          <w:rFonts w:eastAsia="Calibri"/>
          <w:lang w:val="uk-UA" w:eastAsia="en-US"/>
        </w:rPr>
        <w:t>17</w:t>
      </w:r>
      <w:r w:rsidRPr="00906A80">
        <w:rPr>
          <w:rFonts w:eastAsia="Calibri"/>
          <w:lang w:val="uk-UA" w:eastAsia="en-US"/>
        </w:rPr>
        <w:t>.</w:t>
      </w:r>
      <w:r w:rsidR="005B5B1B">
        <w:rPr>
          <w:rFonts w:eastAsia="Calibri"/>
          <w:lang w:val="uk-UA" w:eastAsia="en-US"/>
        </w:rPr>
        <w:t>05</w:t>
      </w:r>
      <w:r w:rsidRPr="00906A80">
        <w:rPr>
          <w:rFonts w:eastAsia="Calibri"/>
          <w:lang w:val="uk-UA" w:eastAsia="en-US"/>
        </w:rPr>
        <w:t>.202</w:t>
      </w:r>
      <w:r w:rsidR="005B5B1B"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AE21E5">
        <w:rPr>
          <w:rFonts w:eastAsia="Calibri"/>
          <w:lang w:val="uk-UA" w:eastAsia="en-US"/>
        </w:rPr>
        <w:t>міської ради</w:t>
      </w:r>
      <w:r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10"/>
      <w:r w:rsidRPr="00906A80">
        <w:rPr>
          <w:rFonts w:eastAsia="Calibri"/>
          <w:lang w:val="uk-UA" w:eastAsia="en-US"/>
        </w:rPr>
        <w:t>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 w:rsidR="003D06B8">
        <w:rPr>
          <w:rFonts w:eastAsiaTheme="minorHAnsi"/>
          <w:lang w:val="uk-UA" w:eastAsia="en-US"/>
        </w:rPr>
        <w:t xml:space="preserve">  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bookmarkStart w:id="14" w:name="_Hlk173930610"/>
      <w:r w:rsidR="000F0B50" w:rsidRPr="000F0B50">
        <w:rPr>
          <w:rFonts w:eastAsia="Calibri"/>
          <w:lang w:val="uk-UA" w:eastAsia="en-US"/>
        </w:rPr>
        <w:t>3221084001:01:014:0163</w:t>
      </w:r>
      <w:bookmarkEnd w:id="14"/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>цільове призначення якої змінюється із земель «</w:t>
      </w:r>
      <w:bookmarkStart w:id="15" w:name="_Hlk173930641"/>
      <w:r w:rsidR="000F0B50" w:rsidRPr="000F0B50">
        <w:rPr>
          <w:rFonts w:eastAsiaTheme="minorHAnsi"/>
          <w:lang w:val="uk-UA" w:eastAsia="en-US"/>
        </w:rPr>
        <w:t>для розміщення та експлуатації будівель і споруд автомобільного транспорту та дорожнього господарства</w:t>
      </w:r>
      <w:bookmarkEnd w:id="15"/>
      <w:r w:rsidRPr="00906A80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</w:t>
      </w:r>
      <w:bookmarkStart w:id="16" w:name="_Hlk172875820"/>
      <w:r w:rsidRPr="00906A80">
        <w:rPr>
          <w:rFonts w:eastAsiaTheme="minorHAnsi"/>
          <w:lang w:val="uk-UA" w:eastAsia="en-US"/>
        </w:rPr>
        <w:t xml:space="preserve">що розташована </w:t>
      </w:r>
      <w:r w:rsidR="003D06B8">
        <w:rPr>
          <w:rFonts w:eastAsia="Calibri"/>
          <w:lang w:val="uk-UA" w:eastAsia="en-US"/>
        </w:rPr>
        <w:t>за адресою</w:t>
      </w:r>
      <w:r w:rsidR="003D06B8" w:rsidRPr="005C3B2E">
        <w:rPr>
          <w:rFonts w:eastAsia="Calibri"/>
          <w:lang w:val="uk-UA" w:eastAsia="en-US"/>
        </w:rPr>
        <w:t>:</w:t>
      </w:r>
      <w:r>
        <w:rPr>
          <w:rFonts w:eastAsia="Calibri"/>
          <w:lang w:val="uk-UA" w:eastAsia="en-US"/>
        </w:rPr>
        <w:t xml:space="preserve"> </w:t>
      </w:r>
      <w:bookmarkStart w:id="17" w:name="_Hlk173930623"/>
      <w:r w:rsidR="000F0B50" w:rsidRPr="000F0B50">
        <w:rPr>
          <w:rFonts w:eastAsia="Calibri"/>
          <w:lang w:val="uk-UA" w:eastAsia="en-US"/>
        </w:rPr>
        <w:t>вул. Шевченка, 97-А, сел</w:t>
      </w:r>
      <w:r w:rsidR="000F0B50">
        <w:rPr>
          <w:rFonts w:eastAsia="Calibri"/>
          <w:lang w:val="uk-UA" w:eastAsia="en-US"/>
        </w:rPr>
        <w:t>о</w:t>
      </w:r>
      <w:r w:rsidR="000F0B50" w:rsidRPr="000F0B50">
        <w:rPr>
          <w:rFonts w:eastAsia="Calibri"/>
          <w:lang w:val="uk-UA" w:eastAsia="en-US"/>
        </w:rPr>
        <w:t xml:space="preserve"> Луб’янка</w:t>
      </w:r>
      <w:bookmarkEnd w:id="17"/>
      <w:r w:rsidR="003D06B8">
        <w:rPr>
          <w:rFonts w:eastAsia="Calibri"/>
          <w:lang w:val="uk-UA" w:eastAsia="en-US"/>
        </w:rPr>
        <w:t>, Бучанський район, Київська область.</w:t>
      </w:r>
    </w:p>
    <w:bookmarkEnd w:id="16"/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</w:t>
      </w:r>
      <w:r w:rsidR="000F0B50">
        <w:rPr>
          <w:rFonts w:eastAsiaTheme="minorHAnsi"/>
          <w:lang w:val="uk-UA" w:eastAsia="en-US"/>
        </w:rPr>
        <w:t>1000</w:t>
      </w:r>
      <w:r w:rsidRPr="00906A80">
        <w:rPr>
          <w:rFonts w:eastAsiaTheme="minorHAnsi"/>
          <w:lang w:val="uk-UA" w:eastAsia="en-US"/>
        </w:rPr>
        <w:t xml:space="preserve"> га</w:t>
      </w:r>
      <w:r>
        <w:rPr>
          <w:rFonts w:eastAsiaTheme="minorHAnsi"/>
          <w:lang w:val="uk-UA" w:eastAsia="en-US"/>
        </w:rPr>
        <w:t xml:space="preserve">  </w:t>
      </w:r>
      <w:r w:rsidR="003D06B8">
        <w:rPr>
          <w:rFonts w:eastAsiaTheme="minorHAnsi"/>
          <w:lang w:val="uk-UA" w:eastAsia="en-US"/>
        </w:rPr>
        <w:t xml:space="preserve">        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0F0B50" w:rsidRPr="000F0B50">
        <w:rPr>
          <w:rFonts w:eastAsia="Calibri"/>
          <w:lang w:val="uk-UA" w:eastAsia="en-US"/>
        </w:rPr>
        <w:t>3221084001:01:014:0163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, </w:t>
      </w:r>
      <w:r w:rsidR="003D06B8" w:rsidRPr="003D06B8">
        <w:rPr>
          <w:rFonts w:eastAsia="Calibri"/>
          <w:lang w:val="uk-UA" w:eastAsia="en-US"/>
        </w:rPr>
        <w:t xml:space="preserve">що розташована за адресою: </w:t>
      </w:r>
      <w:r w:rsidR="000F0B50" w:rsidRPr="000F0B50">
        <w:rPr>
          <w:rFonts w:eastAsia="Calibri"/>
          <w:lang w:val="uk-UA" w:eastAsia="en-US"/>
        </w:rPr>
        <w:t>вул. Шевченка, 97-А, село Луб’янка</w:t>
      </w:r>
      <w:r w:rsidR="003D06B8" w:rsidRPr="003D06B8">
        <w:rPr>
          <w:rFonts w:eastAsia="Calibri"/>
          <w:lang w:val="uk-UA" w:eastAsia="en-US"/>
        </w:rPr>
        <w:t>, Бучанський район, Київська область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Pr="00906A80">
        <w:rPr>
          <w:rFonts w:eastAsiaTheme="minorHAnsi"/>
          <w:lang w:val="uk-UA" w:eastAsia="en-US"/>
        </w:rPr>
        <w:t xml:space="preserve">(КВЦПЗ </w:t>
      </w:r>
      <w:r w:rsidR="000F0B50">
        <w:rPr>
          <w:rFonts w:eastAsiaTheme="minorHAnsi"/>
          <w:lang w:val="uk-UA" w:eastAsia="en-US"/>
        </w:rPr>
        <w:t>12</w:t>
      </w:r>
      <w:r w:rsidRPr="00906A80">
        <w:rPr>
          <w:rFonts w:eastAsiaTheme="minorHAnsi"/>
          <w:lang w:val="uk-UA" w:eastAsia="en-US"/>
        </w:rPr>
        <w:t>.0</w:t>
      </w:r>
      <w:r w:rsidR="000F0B50">
        <w:rPr>
          <w:rFonts w:eastAsiaTheme="minorHAnsi"/>
          <w:lang w:val="uk-UA" w:eastAsia="en-US"/>
        </w:rPr>
        <w:t>4</w:t>
      </w:r>
      <w:r w:rsidRPr="00906A80">
        <w:rPr>
          <w:rFonts w:eastAsiaTheme="minorHAnsi"/>
          <w:lang w:val="uk-UA" w:eastAsia="en-US"/>
        </w:rPr>
        <w:t xml:space="preserve">) - </w:t>
      </w:r>
      <w:r w:rsidRPr="00906A80">
        <w:rPr>
          <w:rFonts w:eastAsia="Calibri"/>
          <w:lang w:val="uk-UA" w:eastAsia="en-US"/>
        </w:rPr>
        <w:t>«</w:t>
      </w:r>
      <w:r w:rsidR="000F0B50" w:rsidRPr="000F0B50">
        <w:rPr>
          <w:rFonts w:eastAsia="Calibri"/>
          <w:lang w:val="uk-UA" w:eastAsia="en-US"/>
        </w:rPr>
        <w:t>для розміщення та експлуатації будівель і споруд автомобільного транспорту та дорожнього господарства</w:t>
      </w:r>
      <w:r w:rsidRPr="00906A80">
        <w:rPr>
          <w:rFonts w:eastAsia="Calibri"/>
          <w:lang w:val="uk-UA" w:eastAsia="en-US"/>
        </w:rPr>
        <w:t xml:space="preserve">» на землі </w:t>
      </w:r>
      <w:r w:rsidRPr="00906A8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0F0B50" w:rsidRPr="000F0B50">
        <w:rPr>
          <w:rFonts w:eastAsiaTheme="minorHAnsi"/>
          <w:lang w:val="uk-UA" w:eastAsia="en-US"/>
        </w:rPr>
        <w:t>Литвинчук Іван Максимович</w:t>
      </w:r>
      <w:r w:rsidR="00AE50E0">
        <w:rPr>
          <w:rFonts w:eastAsiaTheme="minorHAnsi"/>
          <w:lang w:val="uk-UA" w:eastAsia="en-US"/>
        </w:rPr>
        <w:t xml:space="preserve"> (РНОКПП</w:t>
      </w:r>
      <w:r w:rsidR="00AE50E0">
        <w:rPr>
          <w:rFonts w:eastAsiaTheme="minorHAnsi"/>
          <w:lang w:val="en-US" w:eastAsia="en-US"/>
        </w:rPr>
        <w:t xml:space="preserve">: </w:t>
      </w:r>
      <w:r w:rsidR="005C3B2E">
        <w:rPr>
          <w:rFonts w:eastAsiaTheme="minorHAnsi"/>
          <w:lang w:val="uk-UA" w:eastAsia="en-US"/>
        </w:rPr>
        <w:t>--</w:t>
      </w:r>
      <w:bookmarkStart w:id="18" w:name="_GoBack"/>
      <w:bookmarkEnd w:id="18"/>
      <w:r w:rsidR="00AE50E0">
        <w:rPr>
          <w:rFonts w:eastAsiaTheme="minorHAnsi"/>
          <w:lang w:val="en-US" w:eastAsia="en-US"/>
        </w:rPr>
        <w:t>)</w:t>
      </w:r>
      <w:r w:rsidR="00AE50E0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3D06B8" w:rsidRDefault="00E63311" w:rsidP="003D06B8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C06557" w:rsidRDefault="00C06557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C06557" w:rsidRDefault="00C06557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C06557" w:rsidRDefault="00C06557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C06557" w:rsidRDefault="00C06557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C06557" w:rsidRDefault="00C06557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5471E2" w:rsidRDefault="005471E2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5471E2" w:rsidRDefault="005471E2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5471E2" w:rsidRDefault="005471E2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5471E2" w:rsidRDefault="005471E2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C06557" w:rsidRDefault="00C06557" w:rsidP="003D06B8">
      <w:pPr>
        <w:rPr>
          <w:rFonts w:eastAsia="Calibri"/>
          <w:b/>
          <w:sz w:val="28"/>
          <w:szCs w:val="28"/>
          <w:lang w:val="uk-UA" w:eastAsia="en-US"/>
        </w:rPr>
      </w:pPr>
    </w:p>
    <w:p w:rsidR="00C06557" w:rsidRPr="00A307D6" w:rsidRDefault="00C06557" w:rsidP="00C06557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>Заступник міського голови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C06557" w:rsidRPr="00A307D6" w:rsidRDefault="00C06557" w:rsidP="00C06557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C06557" w:rsidRPr="00A307D6" w:rsidRDefault="00C06557" w:rsidP="00C06557">
      <w:pPr>
        <w:rPr>
          <w:rFonts w:eastAsia="Calibri"/>
          <w:b/>
          <w:lang w:eastAsia="en-US"/>
        </w:rPr>
      </w:pPr>
    </w:p>
    <w:p w:rsidR="00C06557" w:rsidRPr="00A307D6" w:rsidRDefault="00C06557" w:rsidP="00C06557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>Начальник управління юридично-</w:t>
      </w:r>
    </w:p>
    <w:p w:rsidR="00C06557" w:rsidRPr="00A307D6" w:rsidRDefault="00C06557" w:rsidP="00C06557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>кадрової роботи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C06557" w:rsidRPr="00A307D6" w:rsidRDefault="00C06557" w:rsidP="00C06557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C06557" w:rsidRPr="00A307D6" w:rsidRDefault="00C06557" w:rsidP="00C06557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C06557" w:rsidRPr="00A307D6" w:rsidRDefault="00C06557" w:rsidP="00C06557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p w:rsidR="00C06557" w:rsidRPr="00A307D6" w:rsidRDefault="00C06557" w:rsidP="00C06557">
      <w:pPr>
        <w:rPr>
          <w:rFonts w:eastAsia="Calibri"/>
          <w:lang w:val="uk-UA" w:eastAsia="en-US"/>
        </w:rPr>
      </w:pPr>
    </w:p>
    <w:p w:rsidR="00C06557" w:rsidRPr="000F0B50" w:rsidRDefault="00C06557" w:rsidP="003D06B8">
      <w:pPr>
        <w:rPr>
          <w:rFonts w:eastAsia="Calibri"/>
          <w:b/>
          <w:sz w:val="28"/>
          <w:szCs w:val="28"/>
          <w:lang w:eastAsia="en-US"/>
        </w:rPr>
      </w:pPr>
    </w:p>
    <w:sectPr w:rsidR="00C06557" w:rsidRPr="000F0B50" w:rsidSect="005471E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55" w:rsidRDefault="00EA0955" w:rsidP="00C06557">
      <w:r>
        <w:separator/>
      </w:r>
    </w:p>
  </w:endnote>
  <w:endnote w:type="continuationSeparator" w:id="0">
    <w:p w:rsidR="00EA0955" w:rsidRDefault="00EA0955" w:rsidP="00C0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55" w:rsidRDefault="00EA0955" w:rsidP="00C06557">
      <w:r>
        <w:separator/>
      </w:r>
    </w:p>
  </w:footnote>
  <w:footnote w:type="continuationSeparator" w:id="0">
    <w:p w:rsidR="00EA0955" w:rsidRDefault="00EA0955" w:rsidP="00C0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D21B4"/>
    <w:rsid w:val="000F0B50"/>
    <w:rsid w:val="001014EC"/>
    <w:rsid w:val="0010711A"/>
    <w:rsid w:val="001F53D6"/>
    <w:rsid w:val="002D762E"/>
    <w:rsid w:val="0032177F"/>
    <w:rsid w:val="003D06B8"/>
    <w:rsid w:val="003F7286"/>
    <w:rsid w:val="00532143"/>
    <w:rsid w:val="005471E2"/>
    <w:rsid w:val="00552A72"/>
    <w:rsid w:val="005B5B1B"/>
    <w:rsid w:val="005C3B2E"/>
    <w:rsid w:val="00614BD3"/>
    <w:rsid w:val="00615F55"/>
    <w:rsid w:val="00781AC7"/>
    <w:rsid w:val="007F6CDA"/>
    <w:rsid w:val="009003A9"/>
    <w:rsid w:val="00AE21E5"/>
    <w:rsid w:val="00AE50E0"/>
    <w:rsid w:val="00B461DC"/>
    <w:rsid w:val="00B613D2"/>
    <w:rsid w:val="00B8434B"/>
    <w:rsid w:val="00C06557"/>
    <w:rsid w:val="00C775EC"/>
    <w:rsid w:val="00CF2DDD"/>
    <w:rsid w:val="00E63311"/>
    <w:rsid w:val="00E73549"/>
    <w:rsid w:val="00EA0955"/>
    <w:rsid w:val="00FC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BCCBF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55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5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0655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655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2044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2024-08-13T08:44:00Z</cp:lastPrinted>
  <dcterms:created xsi:type="dcterms:W3CDTF">2024-08-09T12:34:00Z</dcterms:created>
  <dcterms:modified xsi:type="dcterms:W3CDTF">2024-08-23T11:40:00Z</dcterms:modified>
</cp:coreProperties>
</file>